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3A" w:rsidRPr="00BC5A4D" w:rsidRDefault="0037443A" w:rsidP="00BC5A4D">
      <w:pPr>
        <w:pStyle w:val="a3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BC5A4D">
        <w:rPr>
          <w:rStyle w:val="ab"/>
          <w:rFonts w:ascii="Times New Roman" w:hAnsi="Times New Roman" w:cs="Times New Roman"/>
          <w:color w:val="auto"/>
          <w:sz w:val="28"/>
          <w:szCs w:val="28"/>
        </w:rPr>
        <w:t>ОРГАНИЗАЦИЯ ПРАКТИЧЕСКОЙ ПОДГОТОВКИ СТУДЕНТОВ ГБПОУ УМПК</w:t>
      </w:r>
    </w:p>
    <w:p w:rsidR="0037443A" w:rsidRDefault="0037443A" w:rsidP="00BC5A4D">
      <w:pPr>
        <w:pStyle w:val="a3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BC5A4D">
        <w:rPr>
          <w:rStyle w:val="ab"/>
          <w:rFonts w:ascii="Times New Roman" w:hAnsi="Times New Roman" w:cs="Times New Roman"/>
          <w:color w:val="auto"/>
          <w:sz w:val="28"/>
          <w:szCs w:val="28"/>
        </w:rPr>
        <w:t>ВО ВРЕМЯ ПРОХОЖДЕНИЯ ПРОИЗВОДСТВЕННОЙ ПРАКТИКИ НА БАЗЕ ПРОФИЛЬНЫХ ОРГАНИЗАЦИЙ</w:t>
      </w:r>
    </w:p>
    <w:p w:rsidR="00F20B41" w:rsidRPr="00BC5A4D" w:rsidRDefault="00F20B41" w:rsidP="00BC5A4D">
      <w:pPr>
        <w:pStyle w:val="a3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b"/>
          <w:rFonts w:ascii="Times New Roman" w:hAnsi="Times New Roman" w:cs="Times New Roman"/>
          <w:color w:val="auto"/>
          <w:sz w:val="28"/>
          <w:szCs w:val="28"/>
        </w:rPr>
        <w:t>(2021-2022 г.)</w:t>
      </w:r>
      <w:bookmarkStart w:id="0" w:name="_GoBack"/>
      <w:bookmarkEnd w:id="0"/>
    </w:p>
    <w:p w:rsidR="0037443A" w:rsidRPr="00BC5A4D" w:rsidRDefault="0037443A" w:rsidP="00BC5A4D">
      <w:pPr>
        <w:rPr>
          <w:rFonts w:ascii="Times New Roman" w:hAnsi="Times New Roman" w:cs="Times New Roman"/>
          <w:sz w:val="28"/>
          <w:szCs w:val="28"/>
        </w:rPr>
      </w:pP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Южно-Уральский ботанический сад-институт – обособленное структурное подразделение Федерального государственного бюджетного научного учреждения </w:t>
      </w:r>
      <w:proofErr w:type="spellStart"/>
      <w:proofErr w:type="gramStart"/>
      <w:r w:rsidRPr="00BC5A4D">
        <w:rPr>
          <w:rFonts w:ascii="Times New Roman" w:hAnsi="Times New Roman" w:cs="Times New Roman"/>
          <w:sz w:val="28"/>
          <w:szCs w:val="28"/>
        </w:rPr>
        <w:t>Уфи́мского</w:t>
      </w:r>
      <w:proofErr w:type="spellEnd"/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федерального исследовательского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це́нтра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Российской академии наук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Кармаскалинского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"Уфимский государственный нефтяной технический университет"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"Башкирский государственный университет"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научное учреждение Уфимский федеральный исследовательский центр Российской академии наук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Уфимский региональный центр связи, структурное подразделение Самарской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дирекции связи Центральной станции связи филиала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РЖД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Союз ремесленников "Ремесленная палата Республики Башкортостан"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"Центр спортивной подготовки"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Региональная общественная организация "Центр спортивной подготовки"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тхэквондо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Итф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"Федерация спортивной аэробики и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фитнес-аэробики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Республики Башкортостан"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Публичное акционерное общество "Газпром газораспределение Уфа"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Организация Мировой судья судебного участка №1 судебного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Финанс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Частная охранная организация "Абсолют-02"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Рекламное агентство "Цех"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компания "Бриллиант"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Группа компаний «АРГО»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Общество с ограниченной ответственностью «ЧАДОЛЕНД»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«ТРИМИФУНТ+»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ТехноСтрой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ТермоПолимер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«Стиль»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«Создание сайтов Уфа»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«Смарт Сити»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«Смарт Сити»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«Раса»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Медиалюкс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Элеватор»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Интернет-Решения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>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АВСКонсалт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"Приказ в запас"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"Мир фитнеса"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-Фитнес"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"Инженерный центр систем безопасности"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"Издательство "Белая река"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Бижбулякэнергосервис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"Барбара Фитнес"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"Альфа-Энергия"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"Альфа"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Общественная Организация "Федерация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Фудокан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Каратэ-До"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Учреждение «Управление по физической культуре и спорту Уйского муниципального района"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д. Подымалово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Иргизла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Валентиновка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Архангельский район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Шамонино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. Старосубхангулово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Кенгер-Менеуз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C5A4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Корнеевка им. Б.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Савалеево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Бурзянский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Старомухаметово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Бижбуляк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 Средняя общеобразовательная школа имени С.С. Ильина с. Жуково муниципального района Уфимский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2 с. Буздяк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основная общеобразовательная школа д.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Кысынды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лицей с. Булгаково муниципального района Уфимский район Республики Башкортостан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образовательное бюджетное учреждение дополнительного образования детей "Центр детского творчества и спорта "Импульс" муниципального района Архангельский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казенное учреждение дополнительного образования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Уйская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с. Новотроицкое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"Средняя общеобразовательная школа №2"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"Средняя общеобразовательная школа №2" города Аши Челябинской области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бюджетное учреждение детский сад «Малышок» с. Булгаково муниципального района Уфимский район Республики Башкортостан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объединение клубов для детей, подростков и молодежи "Диалог"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детских, подростковых и молодежных клубов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объединение детских, подростковых и молодежных клубов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Йэшлек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"Детско-юношеская спортивная школа"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Детский оздоровительный лагерь «Радуга» городского округа город Уфа Респ</w:t>
      </w:r>
      <w:r w:rsidRPr="00BC5A4D">
        <w:rPr>
          <w:rFonts w:ascii="Times New Roman" w:hAnsi="Times New Roman" w:cs="Times New Roman"/>
          <w:sz w:val="28"/>
          <w:szCs w:val="28"/>
        </w:rPr>
        <w:t>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34 городского округа город Уфа Республика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«Спортивная школа № 17» городского округа г. Уфа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21 по легкой атлетике"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26"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№ 33"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33"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21 по легкой атлетике"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олимпийского резерва "Геркулес"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. Попова"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олимпийского резерва № 1"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5"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34"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32"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"Спортивная школа № 31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27"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25"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25"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24"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24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22"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22"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учреждение "Спортивная школа № 17"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"Спортивная школа № 14" 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97"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88"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17"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общнбразовательное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учреждение "Школа № 124"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98 городского округа город Уфа Республика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78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61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49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4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156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137 Муниципальное бюджетное общеобразовательное учреждение Школа № 49 Муниципальное бюджетное учреждение "Спортивная школа № 17"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137 Муниципальное бюджетное учреждение "Спортивно-оздоровительный комплекс "Металлург" Ашинского городского поселения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Школа № 137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127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119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Школа № 100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>. Михайловка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2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 с.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№2 с. Раевский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19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 с. Чишмы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Аблаево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Гимназия села Кушнаренково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Башкирская гимназия села Учалы Муниципального района Учалинский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«Школа № 110»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«Центр образования № 69 с углубленным изучением отдельных предметов» городского округа го</w:t>
      </w:r>
      <w:r w:rsidRPr="00BC5A4D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«Центр образования № 15 имени Героя Российской Федерации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Сахабутдинова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Рифа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Раисовича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села Чуваш-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имени Пономарева Павла Ивановича»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"Школа № 74 имени Героя Советского Союза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Мушникова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Георгия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Иустиновича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31 имени Героя Советского Союза Рихарда Зорге с углубленным изучением отдельных предметов"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"Школа № 156"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25 с углубленным изучением татарского языка"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40 с углубленным изучением отдельных предметов"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"Центр образования № 76"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Калтыманово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имени Силантьева Ивана Матвеевича"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2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"Средняя общеобразовательная школа № 4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Тикеева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Даниса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Султановича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62"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общеобразовательное учреждение "Лицей № 52" Муниципальное бюджетное общеобразовательное учреждение "Гимназия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им.Т.Кусимова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с. Аскарово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52"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52"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"Лицей № 107" Муниципальное бюджетное общеобразовательное учреждение "Лицей № 96" Муниципальное общеобразовательное бюджетное учреждение "Средняя общеобразовательная школа №5"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"Гимназия им. Т. 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Кусимова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" с. Аскарово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"Башкирская гимназия № 140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Биишевой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Детско-юношеская спортивная школа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Акъяр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"Центр детского творчества "Парус"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"Дворец Творчества "Орион" городского округа го</w:t>
      </w:r>
      <w:r w:rsidRPr="00BC5A4D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Детский сад № 100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151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291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127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30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65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100 городского округа  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Детский сад № 291 городского округа  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218 городского округа  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251 городского округа  город Уфа Ре</w:t>
      </w:r>
      <w:r w:rsidRPr="00BC5A4D">
        <w:rPr>
          <w:rFonts w:ascii="Times New Roman" w:hAnsi="Times New Roman" w:cs="Times New Roman"/>
          <w:sz w:val="28"/>
          <w:szCs w:val="28"/>
        </w:rPr>
        <w:t>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 30 городского округа  город </w:t>
      </w:r>
      <w:r w:rsidRPr="00BC5A4D">
        <w:rPr>
          <w:rFonts w:ascii="Times New Roman" w:hAnsi="Times New Roman" w:cs="Times New Roman"/>
          <w:sz w:val="28"/>
          <w:szCs w:val="28"/>
        </w:rPr>
        <w:t>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села Старо-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Кубово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»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учреждение "Спортивная школа олимпийского резерва по горнолыжному спорту"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Школа № 38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 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 1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. Чишмы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Средняя общеобразовательная школа №1 села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 6»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"Центр образования № 114 с углубленным изучением отдельных предметов" городского округа го</w:t>
      </w:r>
      <w:r w:rsidRPr="00BC5A4D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"Татарская гимназия № 84"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общеобразовательное учреждение "Средняя общеобразовательная школа № 1" городского округа закрытое административно-территориальное образование город Межгорье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№6"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"Лицей № 155" городского округа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"Гимназия № 47 имени А.П. Гайдара"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Детско-юношеская спортивная школа с.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Новобелокатай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"Центр дополнительного образования "Олимп"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301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263 городского округа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122 городского округа</w:t>
      </w:r>
      <w:r w:rsidRPr="00BC5A4D">
        <w:rPr>
          <w:rFonts w:ascii="Times New Roman" w:hAnsi="Times New Roman" w:cs="Times New Roman"/>
          <w:sz w:val="28"/>
          <w:szCs w:val="28"/>
        </w:rPr>
        <w:t xml:space="preserve">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38 городского округа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дошкольное образовательное учреждение Детский сад № 127 городского округа</w:t>
      </w:r>
      <w:r w:rsidRPr="00BC5A4D">
        <w:rPr>
          <w:rFonts w:ascii="Times New Roman" w:hAnsi="Times New Roman" w:cs="Times New Roman"/>
          <w:sz w:val="28"/>
          <w:szCs w:val="28"/>
        </w:rPr>
        <w:t xml:space="preserve">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11 городского округа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84 городского округа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Мировой судебный участок № 10 Кировского района г. Уфы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Местная общественная организация спортивный клуб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карате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"Максимум"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88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7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Школа № 17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«Центр образования № 69»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5»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«Лицей № 160»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МБОУ «Башкирская Гимназия № 158 им.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Мустая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Карима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МБОУ "Школа № 110" ГО город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МБДОУ Детский сад № 218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Школа № 97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«Лицей №42» ГО г. Уфа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МАОУ «Гимназия № 115» ГО г.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МАДОУ Детский сад № 11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Коммерческий банк "Ренессанс Кредит" (общество с ограниченной ответственностью)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Детский сад № 172 </w:t>
      </w:r>
      <w:r w:rsidRPr="00BC5A4D">
        <w:rPr>
          <w:rFonts w:ascii="Times New Roman" w:hAnsi="Times New Roman" w:cs="Times New Roman"/>
          <w:sz w:val="28"/>
          <w:szCs w:val="28"/>
        </w:rPr>
        <w:t>городского округ</w:t>
      </w:r>
      <w:r w:rsidRPr="00BC5A4D">
        <w:rPr>
          <w:rFonts w:ascii="Times New Roman" w:hAnsi="Times New Roman" w:cs="Times New Roman"/>
          <w:sz w:val="28"/>
          <w:szCs w:val="28"/>
        </w:rPr>
        <w:t xml:space="preserve">а город Уфа </w:t>
      </w:r>
      <w:r w:rsidRPr="00BC5A4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Башкирские художественные промыслы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горнолыжному спорту и сноуборду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спортивная школа олимпийского резерва по боксу Республики Башкортостан имени Николая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Спортивная школа олимпийского резерва по биатлону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культуры Республики Башкортостан Башкирская республиканская специальная библиотека для слепых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Макарима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Хусаиновича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Тухватшина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здравоохранения Республики Башкортостан Детская поликлиника № 4 города Уфа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Республики Башкортостан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Зилаирская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учреждение «Центр предупреждения и тушения лесных пожаров Республики Башкортостан»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стационарное учреждение социального обслуживания системы социальной защиты населения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Буздякский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Уфимская коррекционная школа-интернат № 13 для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Уфимская коррекционная школа-интернат № 13 для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Уфимская коррекционная школа-интернат № 63 для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Уфимская коррекционная школа-интернат для глухих обучающихся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Республиканская художественная гимназия-интернат имени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Касима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Аскаровича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Давлеткильдеева</w:t>
      </w:r>
      <w:proofErr w:type="spellEnd"/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Спортивная Школа Олимпийского Резерва по велоспорту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Республики Башкортостан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лесхоз»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Институт развития обра</w:t>
      </w:r>
      <w:r w:rsidRPr="00BC5A4D">
        <w:rPr>
          <w:rFonts w:ascii="Times New Roman" w:hAnsi="Times New Roman" w:cs="Times New Roman"/>
          <w:sz w:val="28"/>
          <w:szCs w:val="28"/>
        </w:rPr>
        <w:t>зования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</w:t>
      </w:r>
      <w:r w:rsidRPr="00BC5A4D">
        <w:rPr>
          <w:rFonts w:ascii="Times New Roman" w:hAnsi="Times New Roman" w:cs="Times New Roman"/>
          <w:sz w:val="28"/>
          <w:szCs w:val="28"/>
        </w:rPr>
        <w:t>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Батальон полиции Управление вневедомственной охраны по городу Уфе Федерального государственного казенного учреждения управление вневедомственной охраны войск национальной гвардии Российской Федерации по Республике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«Российский сельскохозяйственный банк» Башкирский региональный филиал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«Почта России» в лице Управления федеральной почтовой связи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Нефтеавтоматика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«Башкирская электросетевая компания»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Акционерное общество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Pr="00BC5A4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поселекния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Серменевский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сельсовет муниципальный район Белорецкий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спортивно-технический клуб "Гастелло"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по развитию художественной гимнастики Спортивный клуб "Грация"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>-хоккейный клуб "Башкирские пираты"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>Автономная некоммерческая организация "Гандбольный клуб УГНТУ-ВНЗМ"</w:t>
      </w:r>
    </w:p>
    <w:p w:rsidR="00BC5A4D" w:rsidRPr="00BC5A4D" w:rsidRDefault="00BC5A4D" w:rsidP="00BC5A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A4D">
        <w:rPr>
          <w:rFonts w:ascii="Times New Roman" w:hAnsi="Times New Roman" w:cs="Times New Roman"/>
          <w:sz w:val="28"/>
          <w:szCs w:val="28"/>
        </w:rPr>
        <w:t xml:space="preserve">"Национальный музей Республики Башкортостан", </w:t>
      </w:r>
      <w:proofErr w:type="spellStart"/>
      <w:r w:rsidRPr="00BC5A4D">
        <w:rPr>
          <w:rFonts w:ascii="Times New Roman" w:hAnsi="Times New Roman" w:cs="Times New Roman"/>
          <w:sz w:val="28"/>
          <w:szCs w:val="28"/>
        </w:rPr>
        <w:t>Темясовский</w:t>
      </w:r>
      <w:proofErr w:type="spellEnd"/>
      <w:r w:rsidRPr="00BC5A4D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- филиал государственного учреждения культуры и искусства»</w:t>
      </w:r>
    </w:p>
    <w:p w:rsidR="00BC5A4D" w:rsidRPr="00BC5A4D" w:rsidRDefault="00BC5A4D" w:rsidP="00BC5A4D">
      <w:pPr>
        <w:rPr>
          <w:rFonts w:ascii="Times New Roman" w:hAnsi="Times New Roman" w:cs="Times New Roman"/>
          <w:sz w:val="28"/>
          <w:szCs w:val="28"/>
        </w:rPr>
      </w:pPr>
    </w:p>
    <w:sectPr w:rsidR="00BC5A4D" w:rsidRPr="00B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0B9"/>
    <w:multiLevelType w:val="hybridMultilevel"/>
    <w:tmpl w:val="CCF2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D650B"/>
    <w:multiLevelType w:val="hybridMultilevel"/>
    <w:tmpl w:val="4672E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C6604"/>
    <w:multiLevelType w:val="hybridMultilevel"/>
    <w:tmpl w:val="EEEC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B"/>
    <w:rsid w:val="000A03DA"/>
    <w:rsid w:val="00263452"/>
    <w:rsid w:val="002A236A"/>
    <w:rsid w:val="002A2A9C"/>
    <w:rsid w:val="002A3527"/>
    <w:rsid w:val="002B0DA6"/>
    <w:rsid w:val="002D5121"/>
    <w:rsid w:val="0032155F"/>
    <w:rsid w:val="00343811"/>
    <w:rsid w:val="0037443A"/>
    <w:rsid w:val="003F273E"/>
    <w:rsid w:val="004372CC"/>
    <w:rsid w:val="00532EA3"/>
    <w:rsid w:val="005F1104"/>
    <w:rsid w:val="0064119D"/>
    <w:rsid w:val="00697199"/>
    <w:rsid w:val="0071222B"/>
    <w:rsid w:val="007225CB"/>
    <w:rsid w:val="00741139"/>
    <w:rsid w:val="00891EE4"/>
    <w:rsid w:val="00894247"/>
    <w:rsid w:val="00972FF5"/>
    <w:rsid w:val="009A214E"/>
    <w:rsid w:val="009E10C3"/>
    <w:rsid w:val="00AD76E2"/>
    <w:rsid w:val="00B51A99"/>
    <w:rsid w:val="00B56EAB"/>
    <w:rsid w:val="00BA22BC"/>
    <w:rsid w:val="00BC275A"/>
    <w:rsid w:val="00BC5A4D"/>
    <w:rsid w:val="00C46756"/>
    <w:rsid w:val="00CB55A0"/>
    <w:rsid w:val="00D353E7"/>
    <w:rsid w:val="00F051EF"/>
    <w:rsid w:val="00F20B41"/>
    <w:rsid w:val="00F8005E"/>
    <w:rsid w:val="00F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2"/>
  </w:style>
  <w:style w:type="paragraph" w:styleId="1">
    <w:name w:val="heading 1"/>
    <w:basedOn w:val="a"/>
    <w:next w:val="a"/>
    <w:link w:val="10"/>
    <w:uiPriority w:val="9"/>
    <w:qFormat/>
    <w:rsid w:val="0026345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45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5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45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45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45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45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4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4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5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6345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26345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345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45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345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345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345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452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63452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345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263452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6345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63452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63452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263452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63452"/>
  </w:style>
  <w:style w:type="paragraph" w:styleId="21">
    <w:name w:val="Quote"/>
    <w:basedOn w:val="a"/>
    <w:next w:val="a"/>
    <w:link w:val="22"/>
    <w:uiPriority w:val="29"/>
    <w:qFormat/>
    <w:rsid w:val="002634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345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345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6345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3452"/>
    <w:rPr>
      <w:i/>
      <w:iCs/>
    </w:rPr>
  </w:style>
  <w:style w:type="character" w:styleId="af0">
    <w:name w:val="Intense Emphasis"/>
    <w:uiPriority w:val="21"/>
    <w:qFormat/>
    <w:rsid w:val="0026345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345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345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345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34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52"/>
  </w:style>
  <w:style w:type="paragraph" w:styleId="1">
    <w:name w:val="heading 1"/>
    <w:basedOn w:val="a"/>
    <w:next w:val="a"/>
    <w:link w:val="10"/>
    <w:uiPriority w:val="9"/>
    <w:qFormat/>
    <w:rsid w:val="0026345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45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345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45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345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345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345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34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34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52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263452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26345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345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63452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345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345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345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345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63452"/>
    <w:rPr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63452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6345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263452"/>
    <w:rPr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263452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263452"/>
    <w:rPr>
      <w:caps/>
      <w:spacing w:val="20"/>
      <w:sz w:val="18"/>
      <w:szCs w:val="18"/>
    </w:rPr>
  </w:style>
  <w:style w:type="character" w:styleId="ab">
    <w:name w:val="Strong"/>
    <w:uiPriority w:val="22"/>
    <w:qFormat/>
    <w:rsid w:val="00263452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263452"/>
    <w:rPr>
      <w:caps/>
      <w:spacing w:val="5"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rsid w:val="00263452"/>
  </w:style>
  <w:style w:type="paragraph" w:styleId="21">
    <w:name w:val="Quote"/>
    <w:basedOn w:val="a"/>
    <w:next w:val="a"/>
    <w:link w:val="22"/>
    <w:uiPriority w:val="29"/>
    <w:qFormat/>
    <w:rsid w:val="002634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3452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6345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63452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63452"/>
    <w:rPr>
      <w:i/>
      <w:iCs/>
    </w:rPr>
  </w:style>
  <w:style w:type="character" w:styleId="af0">
    <w:name w:val="Intense Emphasis"/>
    <w:uiPriority w:val="21"/>
    <w:qFormat/>
    <w:rsid w:val="0026345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6345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6345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6345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634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</dc:creator>
  <cp:lastModifiedBy>Практика</cp:lastModifiedBy>
  <cp:revision>2</cp:revision>
  <dcterms:created xsi:type="dcterms:W3CDTF">2023-02-22T03:43:00Z</dcterms:created>
  <dcterms:modified xsi:type="dcterms:W3CDTF">2023-02-22T03:43:00Z</dcterms:modified>
</cp:coreProperties>
</file>